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Lab 0</w:t>
      </w:r>
    </w:p>
    <w:p>
      <w:pPr>
        <w:numPr>
          <w:ilvl w:val="0"/>
          <w:numId w:val="1"/>
        </w:numPr>
      </w:pPr>
      <w:r>
        <w:t>IP地址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66165"/>
            <wp:effectExtent l="0" t="0" r="12065" b="635"/>
            <wp:docPr id="3" name="图片 3" descr="截屏2020-02-26上午9.15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0-02-26上午9.15.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811530"/>
            <wp:effectExtent l="0" t="0" r="12065" b="1270"/>
            <wp:docPr id="2" name="图片 2" descr="截屏2020-02-26上午9.15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0-02-26上午9.15.0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948690"/>
            <wp:effectExtent l="0" t="0" r="12065" b="16510"/>
            <wp:docPr id="4" name="图片 4" descr="截屏2020-02-26上午9.1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0-02-26上午9.16.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48690"/>
            <wp:effectExtent l="0" t="0" r="12065" b="16510"/>
            <wp:docPr id="5" name="图片 5" descr="截屏2020-02-26上午9.16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0-02-26上午9.16.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分析一个网页的组成部分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4311015"/>
            <wp:effectExtent l="0" t="0" r="22860" b="6985"/>
            <wp:docPr id="7" name="图片 7" descr="截屏2020-02-26上午9.10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0-02-26上午9.10.0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4311015"/>
            <wp:effectExtent l="0" t="0" r="22860" b="6985"/>
            <wp:docPr id="6" name="图片 6" descr="截屏2020-02-26上午9.09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0-02-26上午9.09.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域名服务器</w:t>
      </w:r>
    </w:p>
    <w:p>
      <w:pPr>
        <w:numPr>
          <w:ilvl w:val="0"/>
          <w:numId w:val="0"/>
        </w:numPr>
      </w:pPr>
      <w:r>
        <w:t>(1)</w:t>
      </w:r>
      <w:r>
        <w:drawing>
          <wp:inline distT="0" distB="0" distL="114300" distR="114300">
            <wp:extent cx="5271135" cy="1408430"/>
            <wp:effectExtent l="0" t="0" r="12065" b="13970"/>
            <wp:docPr id="8" name="图片 8" descr="截屏2020-02-26上午9.24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0-02-26上午9.24.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(2)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408430"/>
            <wp:effectExtent l="0" t="0" r="12065" b="13970"/>
            <wp:docPr id="9" name="图片 9" descr="截屏2020-02-26上午9.24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0-02-26上午9.24.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(3)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153795"/>
            <wp:effectExtent l="0" t="0" r="12065" b="14605"/>
            <wp:docPr id="10" name="图片 10" descr="截屏2020-02-26上午9.24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0-02-26上午9.24.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(4)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153795"/>
            <wp:effectExtent l="0" t="0" r="12065" b="14605"/>
            <wp:docPr id="11" name="图片 11" descr="截屏2020-02-26上午9.37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0-02-26上午9.37.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观察HTTP标头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4491355"/>
            <wp:effectExtent l="0" t="0" r="22860" b="4445"/>
            <wp:docPr id="1" name="图片 1" descr="截屏2020-02-26上午10.03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02-26上午10.03.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追踪数据包</w:t>
      </w:r>
    </w:p>
    <w:p>
      <w:pPr>
        <w:numPr>
          <w:ilvl w:val="0"/>
          <w:numId w:val="0"/>
        </w:numPr>
      </w:pPr>
      <w:r>
        <w:t>(1)</w:t>
      </w:r>
      <w:bookmarkStart w:id="0" w:name="_GoBack"/>
      <w:bookmarkEnd w:id="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6805" cy="8851900"/>
            <wp:effectExtent l="0" t="0" r="10795" b="12700"/>
            <wp:docPr id="13" name="图片 13" descr="截屏2020-02-26上午9.58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0-02-26上午9.58.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(2)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6805" cy="8851900"/>
            <wp:effectExtent l="0" t="0" r="10795" b="12700"/>
            <wp:docPr id="14" name="图片 14" descr="截屏2020-02-26上午9.59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0-02-26上午9.59.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6805" cy="8851900"/>
            <wp:effectExtent l="0" t="0" r="10795" b="12700"/>
            <wp:docPr id="15" name="图片 15" descr="截屏2020-02-26上午9.59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0-02-26上午9.59.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55C793"/>
    <w:multiLevelType w:val="singleLevel"/>
    <w:tmpl w:val="5E55C793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6FEFBAA"/>
    <w:rsid w:val="D6FEFBAA"/>
    <w:rsid w:val="FBB2C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Office_1.8.2.2861_F1E327BC-269C-435d-A152-05C5408002CA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2020-02-26T17:13:00Z</dcterms:created>
  <dc:creator>jingjing</dc:creator>
  <cp:lastModifiedBy>jingjing</cp:lastModifiedBy>
  <dcterms:modified xsi:type="dcterms:W3CDTF">2020-02-26T10:04:14Z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